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DD" w:rsidRDefault="00A255C2" w:rsidP="00A25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на Обращение ЕТОПР по заработной плате.</w:t>
      </w:r>
    </w:p>
    <w:p w:rsidR="00A255C2" w:rsidRPr="00CB12BC" w:rsidRDefault="00A255C2" w:rsidP="00A25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2BC">
        <w:rPr>
          <w:rFonts w:ascii="Times New Roman" w:hAnsi="Times New Roman" w:cs="Times New Roman"/>
        </w:rPr>
        <w:t xml:space="preserve">Наша территориальная организация профсоюза РАН направляла Обращение в Администрацию Президента РФ и Правительства РФ по поводу заработной платы научных сотрудников в </w:t>
      </w:r>
      <w:proofErr w:type="spellStart"/>
      <w:r w:rsidRPr="00CB12BC">
        <w:rPr>
          <w:rFonts w:ascii="Times New Roman" w:hAnsi="Times New Roman" w:cs="Times New Roman"/>
        </w:rPr>
        <w:t>УрО</w:t>
      </w:r>
      <w:proofErr w:type="spellEnd"/>
      <w:r w:rsidRPr="00CB12BC">
        <w:rPr>
          <w:rFonts w:ascii="Times New Roman" w:hAnsi="Times New Roman" w:cs="Times New Roman"/>
        </w:rPr>
        <w:t xml:space="preserve"> РАН. Администрация Президента РФ известило нас, что наше Обращение направлено</w:t>
      </w:r>
      <w:r w:rsidR="004065EF" w:rsidRPr="00CB12BC">
        <w:rPr>
          <w:rFonts w:ascii="Times New Roman" w:hAnsi="Times New Roman" w:cs="Times New Roman"/>
        </w:rPr>
        <w:t xml:space="preserve"> для ответа </w:t>
      </w:r>
      <w:proofErr w:type="gramStart"/>
      <w:r w:rsidR="004065EF" w:rsidRPr="00CB12BC">
        <w:rPr>
          <w:rFonts w:ascii="Times New Roman" w:hAnsi="Times New Roman" w:cs="Times New Roman"/>
        </w:rPr>
        <w:t>в</w:t>
      </w:r>
      <w:proofErr w:type="gramEnd"/>
      <w:r w:rsidR="004065EF" w:rsidRPr="00CB12BC">
        <w:rPr>
          <w:rFonts w:ascii="Times New Roman" w:hAnsi="Times New Roman" w:cs="Times New Roman"/>
        </w:rPr>
        <w:t xml:space="preserve"> РАН. В своем ответе Вице-президент РАН, академик А.В. Андрианов полностью разделяет нашу озабоченность, и поддерживает наши требования по всему кругу вопросов, затронутых в Обращении, но их </w:t>
      </w:r>
      <w:proofErr w:type="gramStart"/>
      <w:r w:rsidR="004065EF" w:rsidRPr="00CB12BC">
        <w:rPr>
          <w:rFonts w:ascii="Times New Roman" w:hAnsi="Times New Roman" w:cs="Times New Roman"/>
        </w:rPr>
        <w:t>решение не находится</w:t>
      </w:r>
      <w:proofErr w:type="gramEnd"/>
      <w:r w:rsidR="004065EF" w:rsidRPr="00CB12BC">
        <w:rPr>
          <w:rFonts w:ascii="Times New Roman" w:hAnsi="Times New Roman" w:cs="Times New Roman"/>
        </w:rPr>
        <w:t xml:space="preserve"> в компетенции РАН.</w:t>
      </w:r>
    </w:p>
    <w:p w:rsidR="00CB12BC" w:rsidRDefault="00CB12BC" w:rsidP="00A255C2">
      <w:pPr>
        <w:rPr>
          <w:rFonts w:ascii="Times New Roman" w:hAnsi="Times New Roman" w:cs="Times New Roman"/>
          <w:sz w:val="28"/>
          <w:szCs w:val="28"/>
        </w:rPr>
      </w:pPr>
    </w:p>
    <w:p w:rsidR="00CB12BC" w:rsidRDefault="00CB12BC" w:rsidP="00A2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254" cy="7418567"/>
            <wp:effectExtent l="19050" t="0" r="23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7532"/>
                    </a:xfrm>
                    <a:prstGeom prst="rect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BC" w:rsidRPr="00A255C2" w:rsidRDefault="00CB12BC" w:rsidP="00A255C2">
      <w:pPr>
        <w:rPr>
          <w:rFonts w:ascii="Times New Roman" w:hAnsi="Times New Roman" w:cs="Times New Roman"/>
          <w:sz w:val="28"/>
          <w:szCs w:val="28"/>
        </w:rPr>
      </w:pPr>
    </w:p>
    <w:sectPr w:rsidR="00CB12BC" w:rsidRPr="00A255C2" w:rsidSect="000E070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5C2"/>
    <w:rsid w:val="000E070E"/>
    <w:rsid w:val="004065EF"/>
    <w:rsid w:val="00431BDD"/>
    <w:rsid w:val="00A255C2"/>
    <w:rsid w:val="00CB12BC"/>
    <w:rsid w:val="00CE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2021-04-07T07:54:00Z</dcterms:created>
  <dcterms:modified xsi:type="dcterms:W3CDTF">2021-04-19T05:08:00Z</dcterms:modified>
</cp:coreProperties>
</file>