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F4" w:rsidRDefault="00BE2BF4" w:rsidP="00BE2BF4">
      <w:r>
        <w:rPr>
          <w:noProof/>
          <w:lang w:eastAsia="ru-RU"/>
        </w:rPr>
        <w:drawing>
          <wp:inline distT="0" distB="0" distL="0" distR="0">
            <wp:extent cx="3810000" cy="601980"/>
            <wp:effectExtent l="0" t="0" r="0" b="7620"/>
            <wp:docPr id="16" name="Рисунок 16" descr="https://proxy.imgsmail.ru?e=1639747944&amp;email=imeturoran%40mail.ru&amp;flags=0&amp;h=DC8hzL-YhMnPqApq_iZWsw&amp;is_https=1&amp;url173=c2hhcmUxLmNsb3VkaHEtbWt0My5uZXQvMTYzMjBlMzQxMmNmMzg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?e=1639747944&amp;email=imeturoran%40mail.ru&amp;flags=0&amp;h=DC8hzL-YhMnPqApq_iZWsw&amp;is_https=1&amp;url173=c2hhcmUxLmNsb3VkaHEtbWt0My5uZXQvMTYzMjBlMzQxMmNmMzg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/>
    <w:p w:rsidR="00BE2BF4" w:rsidRDefault="00BE2BF4" w:rsidP="00BE2BF4">
      <w:pPr>
        <w:rPr>
          <w:rStyle w:val="layout"/>
        </w:rPr>
      </w:pPr>
    </w:p>
    <w:p w:rsidR="00BE2BF4" w:rsidRDefault="00BE2BF4" w:rsidP="00BE2BF4">
      <w:pPr>
        <w:jc w:val="center"/>
      </w:pPr>
      <w:r>
        <w:rPr>
          <w:rStyle w:val="a6"/>
          <w:color w:val="993366"/>
          <w:sz w:val="28"/>
          <w:szCs w:val="28"/>
        </w:rPr>
        <w:t xml:space="preserve">13 декабря 2021 г.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  <w:lang w:eastAsia="ru-RU"/>
        </w:rPr>
        <w:drawing>
          <wp:inline distT="0" distB="0" distL="0" distR="0">
            <wp:extent cx="2857500" cy="2125980"/>
            <wp:effectExtent l="0" t="0" r="0" b="7620"/>
            <wp:docPr id="15" name="Рисунок 15" descr="https://proxy.imgsmail.ru?e=1639747944&amp;email=imeturoran%40mail.ru&amp;flags=0&amp;h=dCwkVe1LIMhQNnUeJh1q5g&amp;is_https=1&amp;url173=c2hhcmUxLmNsb3VkaHEtbWt0My5uZXQvOTVhMTVkYzFiNWEwMjk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xy.imgsmail.ru?e=1639747944&amp;email=imeturoran%40mail.ru&amp;flags=0&amp;h=dCwkVe1LIMhQNnUeJh1q5g&amp;is_https=1&amp;url173=c2hhcmUxLmNsb3VkaHEtbWt0My5uZXQvOTVhMTVkYzFiNWEwMjkuanBlZw~~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r>
        <w:rPr>
          <w:sz w:val="28"/>
          <w:szCs w:val="28"/>
        </w:rPr>
        <w:t xml:space="preserve">Вышли в свет </w:t>
      </w:r>
      <w:hyperlink r:id="rId8" w:tgtFrame="_blank" w:history="1">
        <w:proofErr w:type="gramStart"/>
        <w:r>
          <w:rPr>
            <w:rStyle w:val="a7"/>
            <w:b/>
            <w:bCs/>
            <w:sz w:val="28"/>
            <w:szCs w:val="28"/>
          </w:rPr>
          <w:t>Постановления Центрального совета Профсоюза работников РАН</w:t>
        </w:r>
        <w:proofErr w:type="gramEnd"/>
        <w:r>
          <w:rPr>
            <w:rStyle w:val="a7"/>
            <w:b/>
            <w:bCs/>
            <w:sz w:val="28"/>
            <w:szCs w:val="28"/>
          </w:rPr>
          <w:t xml:space="preserve"> от 16-18 ноября 2021г.</w:t>
        </w:r>
      </w:hyperlink>
      <w:r>
        <w:rPr>
          <w:rStyle w:val="a6"/>
          <w:sz w:val="28"/>
          <w:szCs w:val="28"/>
        </w:rPr>
        <w:t xml:space="preserve">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  <w:color w:val="993366"/>
          <w:sz w:val="28"/>
          <w:szCs w:val="28"/>
        </w:rPr>
        <w:t>Профсоюз  зовет на гору</w:t>
      </w:r>
      <w:r>
        <w:rPr>
          <w:color w:val="993366"/>
          <w:sz w:val="28"/>
          <w:szCs w:val="28"/>
        </w:rPr>
        <w:t xml:space="preserve"> </w:t>
      </w:r>
      <w:r>
        <w:rPr>
          <w:color w:val="993366"/>
        </w:rPr>
        <w:br/>
      </w:r>
      <w:r>
        <w:rPr>
          <w:color w:val="993366"/>
        </w:rPr>
        <w:br/>
      </w:r>
      <w:r>
        <w:rPr>
          <w:noProof/>
          <w:color w:val="993366"/>
        </w:rPr>
        <w:drawing>
          <wp:inline distT="0" distB="0" distL="0" distR="0">
            <wp:extent cx="2857500" cy="1752600"/>
            <wp:effectExtent l="0" t="0" r="0" b="0"/>
            <wp:docPr id="14" name="Рисунок 14" descr="https://proxy.imgsmail.ru?e=1639747944&amp;email=imeturoran%40mail.ru&amp;flags=0&amp;h=49JYRl23dKOOqHUK8UIQXw&amp;is_https=1&amp;url173=c2hhcmUxLmNsb3VkaHEtbWt0My5uZXQvMjY0NTM0NWFkMjVhOW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xy.imgsmail.ru?e=1639747944&amp;email=imeturoran%40mail.ru&amp;flags=0&amp;h=49JYRl23dKOOqHUK8UIQXw&amp;is_https=1&amp;url173=c2hhcmUxLmNsb3VkaHEtbWt0My5uZXQvMjY0NTM0NWFkMjVhOWQuanBlZw~~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 xml:space="preserve">Принято решение о проведении </w:t>
      </w:r>
      <w:r>
        <w:rPr>
          <w:rStyle w:val="a6"/>
        </w:rPr>
        <w:t xml:space="preserve">V </w:t>
      </w:r>
      <w:proofErr w:type="spellStart"/>
      <w:r>
        <w:rPr>
          <w:rStyle w:val="a6"/>
        </w:rPr>
        <w:t>Академиады</w:t>
      </w:r>
      <w:proofErr w:type="spellEnd"/>
      <w:r>
        <w:rPr>
          <w:rStyle w:val="a6"/>
        </w:rPr>
        <w:t xml:space="preserve"> по горнолыжному спорту и </w:t>
      </w:r>
      <w:proofErr w:type="spellStart"/>
      <w:r>
        <w:rPr>
          <w:rStyle w:val="a6"/>
        </w:rPr>
        <w:t>сноубордингу</w:t>
      </w:r>
      <w:r>
        <w:t>с</w:t>
      </w:r>
      <w:proofErr w:type="spellEnd"/>
      <w:r>
        <w:t xml:space="preserve"> 27 февраля по 4 марта в Губернском центре горных лыж и сноуборда (Кемеровская </w:t>
      </w:r>
      <w:proofErr w:type="spellStart"/>
      <w:proofErr w:type="gramStart"/>
      <w:r>
        <w:t>обл</w:t>
      </w:r>
      <w:proofErr w:type="spellEnd"/>
      <w:proofErr w:type="gramEnd"/>
      <w:r>
        <w:t xml:space="preserve">, г. Таштагол). </w:t>
      </w:r>
    </w:p>
    <w:p w:rsidR="00BE2BF4" w:rsidRDefault="00BE2BF4" w:rsidP="00BE2BF4">
      <w:pPr>
        <w:pStyle w:val="a5"/>
      </w:pPr>
      <w:r>
        <w:rPr>
          <w:rStyle w:val="a6"/>
        </w:rPr>
        <w:t>Подача предварительных заявок</w:t>
      </w:r>
      <w:r>
        <w:t xml:space="preserve"> до 12 января 2022 г. </w:t>
      </w:r>
    </w:p>
    <w:p w:rsidR="00BE2BF4" w:rsidRDefault="00BE2BF4" w:rsidP="00BE2BF4">
      <w:pPr>
        <w:pStyle w:val="a5"/>
      </w:pPr>
      <w:r>
        <w:rPr>
          <w:rStyle w:val="a6"/>
        </w:rPr>
        <w:t xml:space="preserve">Информационное письмо &gt;&gt;&gt;  </w:t>
      </w:r>
      <w:hyperlink r:id="rId10" w:tgtFrame="_blank" w:history="1">
        <w:r>
          <w:rPr>
            <w:rStyle w:val="a7"/>
            <w:b/>
            <w:bCs/>
          </w:rPr>
          <w:t>(</w:t>
        </w:r>
        <w:proofErr w:type="spellStart"/>
        <w:r>
          <w:rPr>
            <w:rStyle w:val="a7"/>
            <w:b/>
            <w:bCs/>
          </w:rPr>
          <w:t>docx</w:t>
        </w:r>
        <w:proofErr w:type="spellEnd"/>
        <w:r>
          <w:rPr>
            <w:rStyle w:val="a7"/>
            <w:b/>
            <w:bCs/>
          </w:rPr>
          <w:t xml:space="preserve">, 13 </w:t>
        </w:r>
        <w:proofErr w:type="spellStart"/>
        <w:proofErr w:type="gramStart"/>
        <w:r>
          <w:rPr>
            <w:rStyle w:val="a7"/>
            <w:b/>
            <w:bCs/>
          </w:rPr>
          <w:t>K</w:t>
        </w:r>
        <w:proofErr w:type="gramEnd"/>
        <w:r>
          <w:rPr>
            <w:rStyle w:val="a7"/>
            <w:b/>
            <w:bCs/>
          </w:rPr>
          <w:t>б</w:t>
        </w:r>
        <w:proofErr w:type="spellEnd"/>
        <w:r>
          <w:rPr>
            <w:rStyle w:val="a7"/>
            <w:b/>
            <w:bCs/>
          </w:rPr>
          <w:t>)</w:t>
        </w:r>
      </w:hyperlink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rStyle w:val="a6"/>
        </w:rPr>
        <w:t xml:space="preserve">Положение о проведении соревнований &gt;&gt;&gt;  </w:t>
      </w:r>
      <w:hyperlink r:id="rId11" w:tgtFrame="_blank" w:history="1">
        <w:r>
          <w:rPr>
            <w:rStyle w:val="a7"/>
            <w:b/>
            <w:bCs/>
          </w:rPr>
          <w:t>(</w:t>
        </w:r>
        <w:proofErr w:type="spellStart"/>
        <w:r>
          <w:rPr>
            <w:rStyle w:val="a7"/>
            <w:b/>
            <w:bCs/>
          </w:rPr>
          <w:t>pdf</w:t>
        </w:r>
        <w:proofErr w:type="spellEnd"/>
        <w:r>
          <w:rPr>
            <w:rStyle w:val="a7"/>
            <w:b/>
            <w:bCs/>
          </w:rPr>
          <w:t xml:space="preserve">, 672 </w:t>
        </w:r>
        <w:proofErr w:type="spellStart"/>
        <w:r>
          <w:rPr>
            <w:rStyle w:val="a7"/>
            <w:b/>
            <w:bCs/>
          </w:rPr>
          <w:t>Kб</w:t>
        </w:r>
        <w:proofErr w:type="spellEnd"/>
        <w:r>
          <w:rPr>
            <w:rStyle w:val="a7"/>
            <w:b/>
            <w:bCs/>
          </w:rPr>
          <w:t>)</w:t>
        </w:r>
      </w:hyperlink>
      <w:r>
        <w:rPr>
          <w:rStyle w:val="a6"/>
        </w:rPr>
        <w:t xml:space="preserve">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lastRenderedPageBreak/>
        <w:pict>
          <v:rect id="_x0000_i1026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  <w:color w:val="993366"/>
          <w:sz w:val="28"/>
          <w:szCs w:val="28"/>
        </w:rPr>
        <w:t xml:space="preserve">Из ТАСС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2514600" cy="1866900"/>
            <wp:effectExtent l="0" t="0" r="0" b="0"/>
            <wp:docPr id="12" name="Рисунок 12" descr="https://proxy.imgsmail.ru?e=1639747944&amp;email=imeturoran%40mail.ru&amp;flags=0&amp;h=OqgMB4vTbPb_8fRD1fPpPw&amp;is_https=1&amp;url173=c2hhcmUxLmNsb3VkaHEtbWt0My5uZXQvNTBhYWQ0MzNlNTJhNT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=1639747944&amp;email=imeturoran%40mail.ru&amp;flags=0&amp;h=OqgMB4vTbPb_8fRD1fPpPw&amp;is_https=1&amp;url173=c2hhcmUxLmNsb3VkaHEtbWt0My5uZXQvNTBhYWQ0MzNlNTJhNTAuanBlZw~~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hyperlink r:id="rId13" w:tgtFrame="_blank" w:history="1">
        <w:r>
          <w:rPr>
            <w:rStyle w:val="a7"/>
            <w:b/>
            <w:bCs/>
          </w:rPr>
          <w:t xml:space="preserve">Эксперт: выполнение "майских указов" по зарплатам ученых требует 90 </w:t>
        </w:r>
        <w:proofErr w:type="gramStart"/>
        <w:r>
          <w:rPr>
            <w:rStyle w:val="a7"/>
            <w:b/>
            <w:bCs/>
          </w:rPr>
          <w:t>млрд</w:t>
        </w:r>
        <w:proofErr w:type="gramEnd"/>
        <w:r>
          <w:rPr>
            <w:rStyle w:val="a7"/>
            <w:b/>
            <w:bCs/>
          </w:rPr>
          <w:t xml:space="preserve"> рублей в год</w:t>
        </w:r>
      </w:hyperlink>
      <w:r>
        <w:rPr>
          <w:rStyle w:val="a6"/>
        </w:rPr>
        <w:t xml:space="preserve">. </w:t>
      </w:r>
      <w:r>
        <w:t xml:space="preserve">Как сообщил ТАСС председатель профсоюза РАН Михаил Митрофанов, хуже всего ситуация с зарплатами обстоит в регионах </w:t>
      </w:r>
    </w:p>
    <w:p w:rsidR="00BE2BF4" w:rsidRDefault="00BE2BF4" w:rsidP="00BE2BF4">
      <w:pPr>
        <w:pStyle w:val="a5"/>
      </w:pPr>
      <w:hyperlink r:id="rId14" w:tgtFrame="_blank" w:history="1">
        <w:proofErr w:type="gramStart"/>
        <w:r>
          <w:rPr>
            <w:rStyle w:val="a7"/>
            <w:b/>
            <w:bCs/>
          </w:rPr>
          <w:t>В</w:t>
        </w:r>
        <w:proofErr w:type="gramEnd"/>
        <w:r>
          <w:rPr>
            <w:rStyle w:val="a7"/>
            <w:b/>
            <w:bCs/>
          </w:rPr>
          <w:t xml:space="preserve"> </w:t>
        </w:r>
        <w:proofErr w:type="gramStart"/>
        <w:r>
          <w:rPr>
            <w:rStyle w:val="a7"/>
            <w:b/>
            <w:bCs/>
          </w:rPr>
          <w:t>РАН</w:t>
        </w:r>
        <w:proofErr w:type="gramEnd"/>
        <w:r>
          <w:rPr>
            <w:rStyle w:val="a7"/>
            <w:b/>
            <w:bCs/>
          </w:rPr>
          <w:t xml:space="preserve"> заявили, что выполнение экспертных функций требует увеличения финансирования</w:t>
        </w:r>
      </w:hyperlink>
      <w:r>
        <w:rPr>
          <w:rStyle w:val="a6"/>
        </w:rPr>
        <w:t xml:space="preserve">. </w:t>
      </w:r>
      <w:r>
        <w:t xml:space="preserve"> Выполнение Академией наук функций главного экспертного органа страны в сфере фундаментальных исследований требует кратного увеличения ее финансирования. Об этом ТАСС сообщил председатель Профсоюза РАН Михаил Митрофанов.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</w:rPr>
        <w:t xml:space="preserve">  </w:t>
      </w:r>
      <w:r>
        <w:rPr>
          <w:rStyle w:val="a6"/>
          <w:color w:val="993366"/>
          <w:sz w:val="28"/>
          <w:szCs w:val="28"/>
        </w:rPr>
        <w:t xml:space="preserve">Дали рекомендации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1706880" cy="1981200"/>
            <wp:effectExtent l="0" t="0" r="7620" b="0"/>
            <wp:docPr id="11" name="Рисунок 11" descr="https://proxy.imgsmail.ru?e=1639747944&amp;email=imeturoran%40mail.ru&amp;flags=0&amp;h=ErNicDBli_GwFQobFfkxAQ&amp;is_https=1&amp;url173=c2hhcmUxLmNsb3VkaHEtbWt0My5uZXQvYzEyNDY1ZjgxOTZkNz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xy.imgsmail.ru?e=1639747944&amp;email=imeturoran%40mail.ru&amp;flags=0&amp;h=ErNicDBli_GwFQobFfkxAQ&amp;is_https=1&amp;url173=c2hhcmUxLmNsb3VkaHEtbWt0My5uZXQvYzEyNDY1ZjgxOTZkNzYucG5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</w:rPr>
        <w:br/>
      </w:r>
      <w:r>
        <w:rPr>
          <w:b/>
          <w:bCs/>
        </w:rPr>
        <w:br/>
      </w:r>
      <w:r>
        <w:rPr>
          <w:rStyle w:val="a6"/>
        </w:rPr>
        <w:t xml:space="preserve">Генеральная Ассамблея ООН объявила о подписании 2 декабря резолюции о проведении в 2022 году Международного года фундаментальных наук в интересах устойчивого развития. </w:t>
      </w:r>
      <w:r>
        <w:t xml:space="preserve"> Главным инициатором проведения Года стало ЮНЕСКО, партнерской организацией которой является Всемирная федерация научных работников. Профсоюз работников РАН, со своей стороны, входит в ВФНР. </w:t>
      </w:r>
    </w:p>
    <w:p w:rsidR="00BE2BF4" w:rsidRDefault="00BE2BF4" w:rsidP="00BE2BF4">
      <w:pPr>
        <w:pStyle w:val="a5"/>
      </w:pPr>
      <w:r>
        <w:t xml:space="preserve">Кроме того, опубликован текст  </w:t>
      </w:r>
      <w:hyperlink r:id="rId16" w:tgtFrame="_blank" w:history="1">
        <w:r>
          <w:rPr>
            <w:rStyle w:val="a7"/>
            <w:b/>
            <w:bCs/>
          </w:rPr>
          <w:t>Рекомендаций  ЮНЕСКО по Открытой науке</w:t>
        </w:r>
      </w:hyperlink>
      <w:r>
        <w:rPr>
          <w:rStyle w:val="a6"/>
        </w:rPr>
        <w:t xml:space="preserve">, </w:t>
      </w:r>
      <w:r>
        <w:t xml:space="preserve">существенно дополняющий более ранний вариант. Этот документ должен стать основой международного сотрудничества в сфере науки. </w:t>
      </w:r>
    </w:p>
    <w:p w:rsidR="00BE2BF4" w:rsidRDefault="00BE2BF4" w:rsidP="00BE2BF4">
      <w:pPr>
        <w:pStyle w:val="a5"/>
      </w:pPr>
      <w:r>
        <w:lastRenderedPageBreak/>
        <w:t xml:space="preserve">Заместитель председателя </w:t>
      </w:r>
      <w:proofErr w:type="spellStart"/>
      <w:r>
        <w:t>профсоююза</w:t>
      </w:r>
      <w:proofErr w:type="spellEnd"/>
      <w:r>
        <w:t xml:space="preserve">, вице-президент ВФНР В.В. Вдовин высоко оценил новые Рекомендации, </w:t>
      </w:r>
      <w:proofErr w:type="spellStart"/>
      <w:r>
        <w:t>ноотметил</w:t>
      </w:r>
      <w:proofErr w:type="spellEnd"/>
      <w:r>
        <w:t xml:space="preserve">, что минимальные рекомендуемые расходы на гражданскую науку 1% ВВП авторы документа явно занизили, поскольку в развитых странах эта величина в среднем составляет 3-4%.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  <w:color w:val="993366"/>
          <w:sz w:val="28"/>
          <w:szCs w:val="28"/>
        </w:rPr>
        <w:t xml:space="preserve">В номере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2857500" cy="4069080"/>
            <wp:effectExtent l="0" t="0" r="0" b="7620"/>
            <wp:docPr id="10" name="Рисунок 10" descr="https://proxy.imgsmail.ru?e=1639747944&amp;email=imeturoran%40mail.ru&amp;flags=0&amp;h=kE7mmwvY3onDQTVB1UPu4A&amp;is_https=1&amp;url173=c2hhcmUxLmNsb3VkaHEtbWt0My5uZXQvMTc2YTY4OWEyYjEzNG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=1639747944&amp;email=imeturoran%40mail.ru&amp;flags=0&amp;h=kE7mmwvY3onDQTVB1UPu4A&amp;is_https=1&amp;url173=c2hhcmUxLmNsb3VkaHEtbWt0My5uZXQvMTc2YTY4OWEyYjEzNGUuanBlZw~~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r>
        <w:t xml:space="preserve">Анонс ноябрьского номера </w:t>
      </w:r>
      <w:r>
        <w:rPr>
          <w:rStyle w:val="a6"/>
        </w:rPr>
        <w:t>газеты "Научное сообщество"</w:t>
      </w:r>
      <w:r>
        <w:t xml:space="preserve"> </w:t>
      </w:r>
      <w:hyperlink r:id="rId18" w:tgtFrame="_blank" w:history="1">
        <w:r>
          <w:rPr>
            <w:rStyle w:val="a6"/>
            <w:color w:val="0000FF"/>
            <w:u w:val="single"/>
          </w:rPr>
          <w:t> </w:t>
        </w:r>
        <w:r>
          <w:rPr>
            <w:rStyle w:val="a7"/>
          </w:rPr>
          <w:t>(</w:t>
        </w:r>
        <w:proofErr w:type="spellStart"/>
        <w:r>
          <w:rPr>
            <w:rStyle w:val="a7"/>
          </w:rPr>
          <w:t>pdf</w:t>
        </w:r>
        <w:proofErr w:type="spellEnd"/>
        <w:r>
          <w:rPr>
            <w:rStyle w:val="a7"/>
          </w:rPr>
          <w:t xml:space="preserve">, 12 Мб) </w:t>
        </w:r>
      </w:hyperlink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 xml:space="preserve">Планы на </w:t>
      </w:r>
      <w:proofErr w:type="spellStart"/>
      <w:r>
        <w:rPr>
          <w:rStyle w:val="a6"/>
        </w:rPr>
        <w:t>год</w:t>
      </w:r>
      <w:proofErr w:type="gramStart"/>
      <w:r>
        <w:rPr>
          <w:rStyle w:val="a6"/>
        </w:rPr>
        <w:t>.</w:t>
      </w:r>
      <w:r>
        <w:t>П</w:t>
      </w:r>
      <w:proofErr w:type="gramEnd"/>
      <w:r>
        <w:t>рофсоюз</w:t>
      </w:r>
      <w:proofErr w:type="spellEnd"/>
      <w:r>
        <w:t xml:space="preserve"> принял программу ближайших действий.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В рамках партнерства</w:t>
      </w:r>
      <w:r>
        <w:t xml:space="preserve">. Межотраслевое соглашение пора выполнять.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 xml:space="preserve">Курсу на стагнацию </w:t>
      </w:r>
      <w:proofErr w:type="gramStart"/>
      <w:r>
        <w:rPr>
          <w:rStyle w:val="a6"/>
        </w:rPr>
        <w:t>верны</w:t>
      </w:r>
      <w:proofErr w:type="gramEnd"/>
      <w:r>
        <w:t xml:space="preserve">. Новый бюджет не сулит науке добра.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Новые люди</w:t>
      </w:r>
      <w:r>
        <w:t xml:space="preserve">. Кто вошел в профильный комитет Госдумы.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 xml:space="preserve">Фишка в </w:t>
      </w:r>
      <w:proofErr w:type="spellStart"/>
      <w:r>
        <w:rPr>
          <w:rStyle w:val="a6"/>
        </w:rPr>
        <w:t>консолидации</w:t>
      </w:r>
      <w:proofErr w:type="gramStart"/>
      <w:r>
        <w:rPr>
          <w:rStyle w:val="a6"/>
        </w:rPr>
        <w:t>?</w:t>
      </w:r>
      <w:r>
        <w:t>П</w:t>
      </w:r>
      <w:proofErr w:type="gramEnd"/>
      <w:r>
        <w:t>риняты</w:t>
      </w:r>
      <w:proofErr w:type="spellEnd"/>
      <w:r>
        <w:t xml:space="preserve"> изменения в госпрограмму «Научно-технологическое развитие»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Профсоюзы и научный взгляд</w:t>
      </w:r>
      <w:r>
        <w:t xml:space="preserve">. Интервью В.А. Юркина газете «Солидарность».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Ответ из министерства</w:t>
      </w:r>
      <w:r>
        <w:t xml:space="preserve">. «Дом в Бутово» передадут в </w:t>
      </w:r>
      <w:proofErr w:type="spellStart"/>
      <w:r>
        <w:t>Минобрнауки</w:t>
      </w:r>
      <w:proofErr w:type="spellEnd"/>
      <w:r>
        <w:t xml:space="preserve"> в декабре.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 xml:space="preserve">Притомились </w:t>
      </w:r>
      <w:proofErr w:type="spellStart"/>
      <w:r>
        <w:rPr>
          <w:rStyle w:val="a6"/>
        </w:rPr>
        <w:t>ранжировать</w:t>
      </w:r>
      <w:proofErr w:type="gramStart"/>
      <w:r>
        <w:rPr>
          <w:rStyle w:val="a6"/>
        </w:rPr>
        <w:t>?</w:t>
      </w:r>
      <w:r>
        <w:t>В</w:t>
      </w:r>
      <w:proofErr w:type="gramEnd"/>
      <w:r>
        <w:t>.Ф</w:t>
      </w:r>
      <w:proofErr w:type="spellEnd"/>
      <w:r>
        <w:t xml:space="preserve">. Вдовин о работе Межведомственной комиссии по оценке результативности научных организаций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РАН вписали в систему</w:t>
      </w:r>
      <w:r>
        <w:t xml:space="preserve">. Академия получила больше прав в сфере стратегического планирования.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Первое приближение</w:t>
      </w:r>
      <w:r>
        <w:t xml:space="preserve">. Стартовал пилотный проект по оплате труда медиков.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Плоды реформы</w:t>
      </w:r>
      <w:r>
        <w:t xml:space="preserve">. Академические институты уполовинили.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Созвездие юбилеев</w:t>
      </w:r>
      <w:r>
        <w:t xml:space="preserve">. </w:t>
      </w:r>
      <w:proofErr w:type="spellStart"/>
      <w:r>
        <w:t>Химфизикам</w:t>
      </w:r>
      <w:proofErr w:type="spellEnd"/>
      <w:r>
        <w:t xml:space="preserve"> посвящается.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proofErr w:type="gramStart"/>
      <w:r>
        <w:rPr>
          <w:rStyle w:val="a6"/>
        </w:rPr>
        <w:t>Кубышка</w:t>
      </w:r>
      <w:proofErr w:type="gramEnd"/>
      <w:r>
        <w:rPr>
          <w:rStyle w:val="a6"/>
        </w:rPr>
        <w:t xml:space="preserve"> в приоритете</w:t>
      </w:r>
      <w:r>
        <w:t xml:space="preserve">. По следам Конгресса «Производство, наука, образование»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>На низком старте</w:t>
      </w:r>
      <w:r>
        <w:t xml:space="preserve">. Научная аспирантура в стадии запуска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lastRenderedPageBreak/>
        <w:t>Поволжье: итоги и перспективы</w:t>
      </w:r>
      <w:r>
        <w:t xml:space="preserve">. Межрегиональному объединению профсоюза исполнилось  четверть века </w:t>
      </w:r>
    </w:p>
    <w:p w:rsidR="00BE2BF4" w:rsidRDefault="00BE2BF4" w:rsidP="00BE2BF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a6"/>
        </w:rPr>
        <w:t xml:space="preserve">Год без </w:t>
      </w:r>
      <w:proofErr w:type="spellStart"/>
      <w:r>
        <w:rPr>
          <w:rStyle w:val="a6"/>
        </w:rPr>
        <w:t>Фортова</w:t>
      </w:r>
      <w:proofErr w:type="spellEnd"/>
      <w:r>
        <w:t xml:space="preserve">. Воспоминания В.А. Зейгарника.  </w:t>
      </w:r>
    </w:p>
    <w:p w:rsidR="00BE2BF4" w:rsidRDefault="00BE2BF4" w:rsidP="00BE2BF4">
      <w:pPr>
        <w:spacing w:after="0"/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  <w:color w:val="993366"/>
          <w:sz w:val="28"/>
          <w:szCs w:val="28"/>
        </w:rPr>
        <w:t xml:space="preserve">Вести с верха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2857500" cy="2141220"/>
            <wp:effectExtent l="0" t="0" r="0" b="0"/>
            <wp:docPr id="9" name="Рисунок 9" descr="https://proxy.imgsmail.ru?e=1639747944&amp;email=imeturoran%40mail.ru&amp;flags=0&amp;h=5csI7G5wIPoQgV5OrKJWyw&amp;is_https=1&amp;url173=c2hhcmUxLmNsb3VkaHEtbWt0My5uZXQvMTVhNmFjNzAxYzM1Ym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39747944&amp;email=imeturoran%40mail.ru&amp;flags=0&amp;h=5csI7G5wIPoQgV5OrKJWyw&amp;is_https=1&amp;url173=c2hhcmUxLmNsb3VkaHEtbWt0My5uZXQvMTVhNmFjNzAxYzM1YmQuanBlZw~~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r>
        <w:t xml:space="preserve">В Сочи 8-10 декабря с помпой при участии </w:t>
      </w:r>
      <w:proofErr w:type="spellStart"/>
      <w:r>
        <w:t>ВИПов</w:t>
      </w:r>
      <w:proofErr w:type="spellEnd"/>
      <w:r>
        <w:t xml:space="preserve"> прошел Конгресс молодых ученых. В последнее время такого рода  пафосные мероприятия многих раздражают. Но некоторую полезную  информацию можно извлечь и из победных реляций. </w:t>
      </w:r>
    </w:p>
    <w:p w:rsidR="00BE2BF4" w:rsidRDefault="00BE2BF4" w:rsidP="00BE2BF4">
      <w:pPr>
        <w:pStyle w:val="a5"/>
      </w:pPr>
      <w:hyperlink r:id="rId20" w:tgtFrame="_blank" w:history="1">
        <w:r>
          <w:rPr>
            <w:rStyle w:val="a7"/>
            <w:b/>
            <w:bCs/>
          </w:rPr>
          <w:t>«Кто оценит результаты, Юля?»: как Путин с доцентом из Казани решал жилищный вопрос молодых ученых</w:t>
        </w:r>
      </w:hyperlink>
      <w:r>
        <w:rPr>
          <w:rStyle w:val="a6"/>
        </w:rPr>
        <w:t xml:space="preserve"> </w:t>
      </w:r>
    </w:p>
    <w:p w:rsidR="00BE2BF4" w:rsidRDefault="00BE2BF4" w:rsidP="00BE2BF4">
      <w:pPr>
        <w:pStyle w:val="a5"/>
      </w:pPr>
      <w:proofErr w:type="spellStart"/>
      <w:r>
        <w:t>Ю.Кареева</w:t>
      </w:r>
      <w:proofErr w:type="spellEnd"/>
      <w:r>
        <w:t xml:space="preserve">, предложившая скорректировать и расширить программу жилищных сертификатов молодым ученым, была услышана. Увеличат на программу средства или ужесточат отбор, покажет время. </w:t>
      </w:r>
    </w:p>
    <w:p w:rsidR="00BE2BF4" w:rsidRDefault="00BE2BF4" w:rsidP="00BE2BF4">
      <w:pPr>
        <w:pStyle w:val="a5"/>
      </w:pPr>
      <w:hyperlink r:id="rId21" w:tgtFrame="_blank" w:history="1">
        <w:r>
          <w:rPr>
            <w:rStyle w:val="a7"/>
            <w:b/>
            <w:bCs/>
          </w:rPr>
          <w:t>На  Конгрессе молодых ученых в Сочи презентовали Дорожную карту по совершенствованию мер поддержки молодых исследователей.</w:t>
        </w:r>
      </w:hyperlink>
      <w:r>
        <w:rPr>
          <w:rStyle w:val="a6"/>
        </w:rPr>
        <w:t xml:space="preserve"> </w:t>
      </w:r>
    </w:p>
    <w:p w:rsidR="00BE2BF4" w:rsidRDefault="00BE2BF4" w:rsidP="00BE2BF4">
      <w:pPr>
        <w:pStyle w:val="a5"/>
      </w:pPr>
      <w:r>
        <w:t xml:space="preserve">В тексте объясняется, кем и зачем создается эта Дорожная карта, представлены инициативы </w:t>
      </w:r>
      <w:proofErr w:type="spellStart"/>
      <w:r>
        <w:t>Минобрнауки</w:t>
      </w:r>
      <w:proofErr w:type="spellEnd"/>
      <w:r>
        <w:t xml:space="preserve"> по ее реализации, а также другие готовящиеся меры поддержки студентов, аспирантов, молодых научных сотрудников. Упор привычно сделан на вузовскую науку. </w:t>
      </w:r>
    </w:p>
    <w:p w:rsidR="00BE2BF4" w:rsidRDefault="00BE2BF4" w:rsidP="00BE2BF4">
      <w:pPr>
        <w:pStyle w:val="a5"/>
      </w:pPr>
      <w:hyperlink r:id="rId22" w:tgtFrame="_blank" w:history="1">
        <w:r>
          <w:rPr>
            <w:rStyle w:val="a7"/>
            <w:b/>
            <w:bCs/>
          </w:rPr>
          <w:t>«Год фундаментальной науки – это наш шанс»</w:t>
        </w:r>
        <w:proofErr w:type="gramStart"/>
        <w:r>
          <w:rPr>
            <w:rStyle w:val="a7"/>
            <w:b/>
            <w:bCs/>
          </w:rPr>
          <w:t>.</w:t>
        </w:r>
        <w:proofErr w:type="gramEnd"/>
        <w:r>
          <w:rPr>
            <w:rStyle w:val="a7"/>
            <w:b/>
            <w:bCs/>
          </w:rPr>
          <w:t xml:space="preserve"> </w:t>
        </w:r>
        <w:proofErr w:type="gramStart"/>
        <w:r>
          <w:rPr>
            <w:rStyle w:val="a7"/>
            <w:b/>
            <w:bCs/>
          </w:rPr>
          <w:t>п</w:t>
        </w:r>
        <w:proofErr w:type="gramEnd"/>
        <w:r>
          <w:rPr>
            <w:rStyle w:val="a7"/>
            <w:b/>
            <w:bCs/>
          </w:rPr>
          <w:t xml:space="preserve">резидент РАН </w:t>
        </w:r>
        <w:proofErr w:type="spellStart"/>
        <w:r>
          <w:rPr>
            <w:rStyle w:val="a7"/>
            <w:b/>
            <w:bCs/>
          </w:rPr>
          <w:t>А.Сергеев</w:t>
        </w:r>
        <w:proofErr w:type="spellEnd"/>
        <w:r>
          <w:rPr>
            <w:rStyle w:val="a7"/>
            <w:b/>
            <w:bCs/>
          </w:rPr>
          <w:t xml:space="preserve"> выступил на конгрессе молодых ученых и обозначил перспективы 2022 года</w:t>
        </w:r>
      </w:hyperlink>
      <w:r>
        <w:rPr>
          <w:rStyle w:val="a6"/>
        </w:rPr>
        <w:t xml:space="preserve"> </w:t>
      </w:r>
    </w:p>
    <w:p w:rsidR="00BE2BF4" w:rsidRDefault="00BE2BF4" w:rsidP="00BE2BF4">
      <w:pPr>
        <w:pStyle w:val="a5"/>
      </w:pPr>
      <w:r>
        <w:rPr>
          <w:rStyle w:val="a8"/>
        </w:rPr>
        <w:t xml:space="preserve">Под текстом – ссылки на трансляции некоторых мероприятий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BE2BF4" w:rsidRDefault="00BE2BF4" w:rsidP="00BE2BF4">
      <w:pPr>
        <w:jc w:val="center"/>
      </w:pPr>
      <w:r>
        <w:rPr>
          <w:rStyle w:val="a6"/>
          <w:color w:val="993366"/>
          <w:sz w:val="28"/>
          <w:szCs w:val="28"/>
        </w:rPr>
        <w:lastRenderedPageBreak/>
        <w:t xml:space="preserve">Скоро выборы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  <w:lang w:eastAsia="ru-RU"/>
        </w:rPr>
        <w:drawing>
          <wp:inline distT="0" distB="0" distL="0" distR="0">
            <wp:extent cx="1714500" cy="2255520"/>
            <wp:effectExtent l="0" t="0" r="0" b="0"/>
            <wp:docPr id="8" name="Рисунок 8" descr="https://proxy.imgsmail.ru?e=1639747944&amp;email=imeturoran%40mail.ru&amp;flags=0&amp;h=hOpigozHstYwVqXswifWFw&amp;is_https=1&amp;url173=c2hhcmUxLmNsb3VkaHEtbWt0My5uZXQvNjM5ZDkwMDgyZTczOT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?e=1639747944&amp;email=imeturoran%40mail.ru&amp;flags=0&amp;h=hOpigozHstYwVqXswifWFw&amp;is_https=1&amp;url173=c2hhcmUxLmNsb3VkaHEtbWt0My5uZXQvNjM5ZDkwMDgyZTczOTIucG5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r>
        <w:rPr>
          <w:rFonts w:ascii="Arial" w:hAnsi="Arial" w:cs="Arial"/>
        </w:rPr>
        <w:t xml:space="preserve">Бурно и заинтересованно обсуждались на </w:t>
      </w:r>
      <w:hyperlink r:id="rId24" w:tgtFrame="_blank" w:history="1">
        <w:r>
          <w:rPr>
            <w:rStyle w:val="a7"/>
            <w:rFonts w:ascii="Arial" w:hAnsi="Arial" w:cs="Arial"/>
            <w:b/>
            <w:bCs/>
          </w:rPr>
          <w:t>заседании Президиума РАН</w:t>
        </w:r>
      </w:hyperlink>
      <w:r>
        <w:rPr>
          <w:rStyle w:val="a6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7 декабря (начало - 3 ч.23 м.) отдаленные перспективы развития корпуса Профессоров РАН и механизм распределения вакансий на ближайших выборах, намеченных на март-апрель будущего года. </w:t>
      </w:r>
      <w:r>
        <w:rPr>
          <w:b/>
          <w:bCs/>
        </w:rPr>
        <w:br/>
      </w:r>
      <w:r>
        <w:rPr>
          <w:b/>
          <w:bCs/>
        </w:rPr>
        <w:br/>
      </w:r>
      <w:hyperlink r:id="rId25" w:tgtFrame="_blank" w:history="1">
        <w:r>
          <w:rPr>
            <w:rStyle w:val="a7"/>
            <w:rFonts w:ascii="Arial" w:hAnsi="Arial" w:cs="Arial"/>
            <w:b/>
            <w:bCs/>
          </w:rPr>
          <w:t>Свежая сотня. Корпус профессоров РАН ждет пополнения</w:t>
        </w:r>
      </w:hyperlink>
      <w:r>
        <w:rPr>
          <w:rStyle w:val="a6"/>
          <w:rFonts w:ascii="Arial" w:hAnsi="Arial" w:cs="Arial"/>
        </w:rPr>
        <w:t xml:space="preserve"> </w:t>
      </w:r>
    </w:p>
    <w:p w:rsidR="00BE2BF4" w:rsidRDefault="00BE2BF4" w:rsidP="00BE2BF4">
      <w:pPr>
        <w:pStyle w:val="a5"/>
        <w:spacing w:after="240" w:afterAutospacing="0"/>
      </w:pPr>
      <w:hyperlink r:id="rId26" w:tgtFrame="_blank" w:history="1">
        <w:r>
          <w:rPr>
            <w:rStyle w:val="a7"/>
            <w:rFonts w:ascii="Arial" w:hAnsi="Arial" w:cs="Arial"/>
            <w:b/>
            <w:bCs/>
          </w:rPr>
          <w:t>Постановление президиума РАН (распределение вакансий по отделениям)</w:t>
        </w:r>
      </w:hyperlink>
      <w:r>
        <w:rPr>
          <w:rStyle w:val="a6"/>
          <w:rFonts w:ascii="Arial" w:hAnsi="Arial" w:cs="Arial"/>
        </w:rPr>
        <w:t xml:space="preserve"> </w:t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BE2BF4" w:rsidRDefault="00BE2BF4" w:rsidP="00BE2BF4">
      <w:pPr>
        <w:pStyle w:val="a5"/>
        <w:spacing w:after="240" w:afterAutospacing="0"/>
        <w:jc w:val="center"/>
      </w:pPr>
      <w:r>
        <w:rPr>
          <w:rStyle w:val="a6"/>
          <w:color w:val="993366"/>
          <w:sz w:val="28"/>
          <w:szCs w:val="28"/>
        </w:rPr>
        <w:t>Обещают 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hyperlink r:id="rId27" w:tgtFrame="_blank" w:history="1">
        <w:proofErr w:type="spellStart"/>
        <w:r>
          <w:rPr>
            <w:rStyle w:val="a7"/>
            <w:b/>
            <w:bCs/>
          </w:rPr>
          <w:t>Кабмин</w:t>
        </w:r>
        <w:proofErr w:type="spellEnd"/>
        <w:r>
          <w:rPr>
            <w:rStyle w:val="a7"/>
            <w:b/>
            <w:bCs/>
          </w:rPr>
          <w:t xml:space="preserve"> выделит свыше 12 </w:t>
        </w:r>
        <w:proofErr w:type="gramStart"/>
        <w:r>
          <w:rPr>
            <w:rStyle w:val="a7"/>
            <w:b/>
            <w:bCs/>
          </w:rPr>
          <w:t>млрд</w:t>
        </w:r>
        <w:proofErr w:type="gramEnd"/>
        <w:r>
          <w:rPr>
            <w:rStyle w:val="a7"/>
            <w:b/>
            <w:bCs/>
          </w:rPr>
          <w:t xml:space="preserve"> рублей на повышение зарплат бюджетников</w:t>
        </w:r>
      </w:hyperlink>
      <w:r>
        <w:rPr>
          <w:rStyle w:val="a6"/>
        </w:rPr>
        <w:t xml:space="preserve"> </w:t>
      </w:r>
      <w:r>
        <w:rPr>
          <w:b/>
          <w:bCs/>
        </w:rPr>
        <w:br/>
      </w:r>
    </w:p>
    <w:p w:rsidR="00BE2BF4" w:rsidRDefault="00BE2BF4" w:rsidP="00BE2BF4">
      <w:pPr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BE2BF4" w:rsidRDefault="00BE2BF4" w:rsidP="00BE2BF4">
      <w:pPr>
        <w:pStyle w:val="a5"/>
        <w:jc w:val="center"/>
      </w:pPr>
      <w:r>
        <w:rPr>
          <w:rStyle w:val="a6"/>
          <w:color w:val="993366"/>
          <w:sz w:val="28"/>
          <w:szCs w:val="28"/>
        </w:rPr>
        <w:t>Итоги конкурса</w:t>
      </w:r>
      <w:r>
        <w:rPr>
          <w:rStyle w:val="a6"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57500" cy="1905000"/>
            <wp:effectExtent l="0" t="0" r="0" b="0"/>
            <wp:docPr id="7" name="Рисунок 7" descr="https://proxy.imgsmail.ru?e=1639747944&amp;email=imeturoran%40mail.ru&amp;flags=0&amp;h=KFxXuMbrYMO97OyQderzrA&amp;is_https=1&amp;url173=c2hhcmUxLmNsb3VkaHEtbWt0My5uZXQvNDE2NWRjNDA0ODBlOG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=1639747944&amp;email=imeturoran%40mail.ru&amp;flags=0&amp;h=KFxXuMbrYMO97OyQderzrA&amp;is_https=1&amp;url173=c2hhcmUxLmNsb3VkaHEtbWt0My5uZXQvNDE2NWRjNDA0ODBlOGEuanBlZw~~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Default="00BE2BF4" w:rsidP="00BE2BF4">
      <w:pPr>
        <w:pStyle w:val="a5"/>
      </w:pPr>
      <w:r>
        <w:t xml:space="preserve">Заместитель генерального директора - начальник Управления программ и проектов РНФ Андрей Блинов ответил на вопросы </w:t>
      </w:r>
      <w:proofErr w:type="spellStart"/>
      <w:r>
        <w:t>телеграм</w:t>
      </w:r>
      <w:proofErr w:type="spellEnd"/>
      <w:r>
        <w:t xml:space="preserve">-канала Русский </w:t>
      </w:r>
      <w:proofErr w:type="spellStart"/>
      <w:r>
        <w:t>research</w:t>
      </w:r>
      <w:proofErr w:type="spellEnd"/>
      <w:r>
        <w:t xml:space="preserve">, в том числе, по итогам  конкурса малых научных групп </w:t>
      </w:r>
      <w:hyperlink r:id="rId29" w:tgtFrame="_blank" w:history="1">
        <w:r>
          <w:rPr>
            <w:rStyle w:val="a7"/>
            <w:b/>
            <w:bCs/>
          </w:rPr>
          <w:t>https://t.me/trueresearch/1265</w:t>
        </w:r>
      </w:hyperlink>
      <w:r>
        <w:rPr>
          <w:rStyle w:val="a6"/>
        </w:rPr>
        <w:t xml:space="preserve"> </w:t>
      </w:r>
    </w:p>
    <w:p w:rsidR="00BE2BF4" w:rsidRDefault="00BE2BF4" w:rsidP="00BE2BF4">
      <w:pPr>
        <w:jc w:val="center"/>
      </w:pPr>
      <w:r>
        <w:lastRenderedPageBreak/>
        <w:pict>
          <v:rect id="_x0000_i1033" style="width:0;height:1.5pt" o:hralign="center" o:hrstd="t" o:hr="t" fillcolor="#a0a0a0" stroked="f"/>
        </w:pict>
      </w:r>
    </w:p>
    <w:p w:rsidR="00BE2BF4" w:rsidRDefault="00BE2BF4" w:rsidP="00BE2BF4">
      <w:pPr>
        <w:spacing w:after="240"/>
        <w:jc w:val="center"/>
      </w:pPr>
      <w:r>
        <w:rPr>
          <w:b/>
          <w:bCs/>
          <w:color w:val="993366"/>
          <w:sz w:val="28"/>
          <w:szCs w:val="28"/>
        </w:rPr>
        <w:br/>
      </w:r>
      <w:r>
        <w:rPr>
          <w:rStyle w:val="a6"/>
          <w:color w:val="993366"/>
          <w:sz w:val="28"/>
          <w:szCs w:val="28"/>
        </w:rPr>
        <w:t xml:space="preserve">Улыбнитесь! </w:t>
      </w:r>
    </w:p>
    <w:p w:rsidR="00BE2BF4" w:rsidRDefault="00BE2BF4" w:rsidP="00BE2BF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24300" cy="3779520"/>
            <wp:effectExtent l="0" t="0" r="0" b="0"/>
            <wp:docPr id="6" name="Рисунок 6" descr="https://proxy.imgsmail.ru?e=1639747944&amp;email=imeturoran%40mail.ru&amp;flags=0&amp;h=Xf0DS0S-mjTVSJfO7YXWGg&amp;is_https=1&amp;url173=c2hhcmUxLmNsb3VkaHEtbWt0My5uZXQvZDkzNDU1NzIzMDAwND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=1639747944&amp;email=imeturoran%40mail.ru&amp;flags=0&amp;h=Xf0DS0S-mjTVSJfO7YXWGg&amp;is_https=1&amp;url173=c2hhcmUxLmNsb3VkaHEtbWt0My5uZXQvZDkzNDU1NzIzMDAwNDEucG5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1F" w:rsidRPr="00BE2BF4" w:rsidRDefault="00B4421F" w:rsidP="00BE2BF4">
      <w:bookmarkStart w:id="0" w:name="_GoBack"/>
      <w:bookmarkEnd w:id="0"/>
    </w:p>
    <w:sectPr w:rsidR="00B4421F" w:rsidRPr="00BE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2A703C"/>
    <w:rsid w:val="00304998"/>
    <w:rsid w:val="006838F1"/>
    <w:rsid w:val="0078704B"/>
    <w:rsid w:val="008E7EAB"/>
    <w:rsid w:val="00957E21"/>
    <w:rsid w:val="00995244"/>
    <w:rsid w:val="00B4421F"/>
    <w:rsid w:val="00BE2BF4"/>
    <w:rsid w:val="00D97597"/>
    <w:rsid w:val="00DB3D74"/>
    <w:rsid w:val="00DC069C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.ru/ViewDocument.aspx?TYPE=67a93d7b-5b87-46db-957a-221913e4c840&amp;ID=9ab60c2f-7323-4fc1-8756-6a6e540eca74" TargetMode="External"/><Relationship Id="rId13" Type="http://schemas.openxmlformats.org/officeDocument/2006/relationships/hyperlink" Target="https://checklink.mail.ru/proxy?es=cD2B0E%2B%2F3QqjLnEoNXuqOYEzIfDKiWd6zkjodgaz%2FZI%3D&amp;egid=UscoSEb%2FnFYKZ%2BY%2BVBW5orqV6mYBdYihMgauDMCk0CU%3D&amp;url=https%3A%2F%2Fclick.mail.ru%2Fredir%3Fu%3Dhttps%253A%252F%252Ftass.ru%252Fobschestvo%252F13106071%26c%3Dswm%26r%3Dhttp%26o%3Dmail%26v%3D3%26s%3D216a7980059aaa3c&amp;uidl=16392203911000398274&amp;from=&amp;to=&amp;email=nadv%40inbox.ru" TargetMode="External"/><Relationship Id="rId18" Type="http://schemas.openxmlformats.org/officeDocument/2006/relationships/hyperlink" Target="http://www.ras.ru/FStorage/Download.aspx?id=b07e66db-5680-4b08-82d3-99cd9d22caf4" TargetMode="External"/><Relationship Id="rId26" Type="http://schemas.openxmlformats.org/officeDocument/2006/relationships/hyperlink" Target="https://cloud.mail.ru/public/9XgC/ZMhay4b6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minobrnauki.gov.ru/press-center/news/?ELEMENT_ID=4479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poisknews.ru/magazine/svezhaya-sotny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nesdoc.unesco.org/ark:/48223/pf0000379949.locale=en" TargetMode="External"/><Relationship Id="rId20" Type="http://schemas.openxmlformats.org/officeDocument/2006/relationships/hyperlink" Target="https://m.business-gazeta.ru/article/532404" TargetMode="External"/><Relationship Id="rId29" Type="http://schemas.openxmlformats.org/officeDocument/2006/relationships/hyperlink" Target="https://t.me/trueresearch/126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as.ru/FStorage/Download.aspx?id=5f547e82-2550-4c86-91af-edc9ecb95e66" TargetMode="External"/><Relationship Id="rId24" Type="http://schemas.openxmlformats.org/officeDocument/2006/relationships/hyperlink" Target="https://scientificrussia.ru/articles/zasedanie-prezidiuma-ran-7122021-pramaa-translaci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9.jpeg"/><Relationship Id="rId10" Type="http://schemas.openxmlformats.org/officeDocument/2006/relationships/hyperlink" Target="http://www.ras.ru/FStorage/Download.aspx?id=657ceb07-67be-4580-a53b-99007271fdad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hecklink.mail.ru/proxy?es=cD2B0E%2B%2F3QqjLnEoNXuqOYEzIfDKiWd6zkjodgaz%2FZI%3D&amp;egid=UscoSEb%2FnFYKZ%2BY%2BVBW5orqV6mYBdYihMgauDMCk0CU%3D&amp;url=https%3A%2F%2Fclick.mail.ru%2Fredir%3Fu%3Dhttps%253A%252F%252Ftass.ru%252Fekonomika%252F13107071%26c%3Dswm%26r%3Dhttp%26o%3Dmail%26v%3D3%26s%3D2c3a994f074c3698&amp;uidl=16392203911000398274&amp;from=&amp;to=&amp;email=nadv%40inbox.ru" TargetMode="External"/><Relationship Id="rId22" Type="http://schemas.openxmlformats.org/officeDocument/2006/relationships/hyperlink" Target="https://scientificrussia.ru/articles/god-fundamentalnoj-nauki-eto-nas-sans-prezident-ran-a-sergeev-vystupil-na-kongresse-molodyh-ucenyh-i-oboznacil-perspektivy-2022-goda" TargetMode="External"/><Relationship Id="rId27" Type="http://schemas.openxmlformats.org/officeDocument/2006/relationships/hyperlink" Target="https://tass-ru.turbopages.org/tass.ru/s/ekonomika/13143541?utm_source=yxnews&amp;utm_medium=mobile&amp;utm_referrer=https%3A%2F%2Fyandex.ru%2Fnews%2Fstory%2FPravitelstvo_vydelit_bolee_12_milliardov_rublej_napovyshenie_zarplat_byudzhetnikam--c34023c4e6ba421abda56a69de33f2d3)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1086</Words>
  <Characters>6195</Characters>
  <Application>Microsoft Office Word</Application>
  <DocSecurity>0</DocSecurity>
  <Lines>51</Lines>
  <Paragraphs>14</Paragraphs>
  <ScaleCrop>false</ScaleCrop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2021-08-18T08:42:00Z</dcterms:created>
  <dcterms:modified xsi:type="dcterms:W3CDTF">2021-12-14T13:38:00Z</dcterms:modified>
</cp:coreProperties>
</file>